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E2" w:rsidRDefault="00956E71" w:rsidP="005C3CF6">
      <w:pPr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t>UPM</w:t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  <w:t>12.10.2013</w:t>
      </w:r>
    </w:p>
    <w:p w:rsidR="00956E71" w:rsidRDefault="00956E71" w:rsidP="005C3CF6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Kaukas</w:t>
      </w:r>
    </w:p>
    <w:p w:rsidR="001C5FFF" w:rsidRDefault="00956E71" w:rsidP="005C3CF6">
      <w:pPr>
        <w:rPr>
          <w:rFonts w:cstheme="minorHAnsi"/>
          <w:lang w:val="en-GB"/>
        </w:rPr>
      </w:pPr>
      <w:r>
        <w:rPr>
          <w:rFonts w:cstheme="minorHAnsi"/>
          <w:lang w:val="en-GB"/>
        </w:rPr>
        <w:t>Tuomo Lintukangas</w:t>
      </w:r>
      <w:r w:rsidR="001C5FFF">
        <w:rPr>
          <w:rFonts w:cstheme="minorHAnsi"/>
          <w:lang w:val="en-GB"/>
        </w:rPr>
        <w:tab/>
      </w:r>
      <w:r w:rsidR="001C5FFF">
        <w:rPr>
          <w:rFonts w:cstheme="minorHAnsi"/>
          <w:lang w:val="en-GB"/>
        </w:rPr>
        <w:tab/>
      </w:r>
      <w:r w:rsidR="001C5FFF">
        <w:rPr>
          <w:rFonts w:cstheme="minorHAnsi"/>
          <w:lang w:val="en-GB"/>
        </w:rPr>
        <w:tab/>
      </w:r>
      <w:r w:rsidR="001C5FFF">
        <w:rPr>
          <w:rFonts w:cstheme="minorHAnsi"/>
          <w:lang w:val="en-GB"/>
        </w:rPr>
        <w:tab/>
      </w:r>
      <w:r w:rsidR="001C5FFF">
        <w:rPr>
          <w:rFonts w:cstheme="minorHAnsi"/>
          <w:lang w:val="en-GB"/>
        </w:rPr>
        <w:tab/>
      </w:r>
      <w:r w:rsidR="001C5FFF">
        <w:rPr>
          <w:rFonts w:cstheme="minorHAnsi"/>
          <w:lang w:val="en-GB"/>
        </w:rPr>
        <w:tab/>
      </w:r>
    </w:p>
    <w:p w:rsidR="00956E71" w:rsidRDefault="00956E71" w:rsidP="005C3CF6">
      <w:pPr>
        <w:rPr>
          <w:rFonts w:cstheme="minorHAnsi"/>
          <w:lang w:val="en-GB"/>
        </w:rPr>
      </w:pPr>
    </w:p>
    <w:p w:rsidR="00956E71" w:rsidRPr="00956E71" w:rsidRDefault="00956E71" w:rsidP="005C3CF6">
      <w:pPr>
        <w:rPr>
          <w:rFonts w:cstheme="minorHAnsi"/>
          <w:b/>
          <w:lang w:val="fi-FI"/>
        </w:rPr>
      </w:pPr>
      <w:r w:rsidRPr="00956E71">
        <w:rPr>
          <w:rFonts w:cstheme="minorHAnsi"/>
          <w:b/>
          <w:lang w:val="fi-FI"/>
        </w:rPr>
        <w:t>SK3 EKO 2 ALAJAKOKAMMION VUODON KORJAUS 12.10.2013</w:t>
      </w:r>
    </w:p>
    <w:p w:rsidR="00956E71" w:rsidRDefault="00956E71" w:rsidP="005C3CF6">
      <w:pPr>
        <w:rPr>
          <w:rFonts w:cstheme="minorHAnsi"/>
          <w:b/>
          <w:lang w:val="fi-FI"/>
        </w:rPr>
      </w:pPr>
    </w:p>
    <w:p w:rsidR="00956E71" w:rsidRDefault="00956E71" w:rsidP="005C3CF6">
      <w:pPr>
        <w:rPr>
          <w:rFonts w:cstheme="minorHAnsi"/>
          <w:lang w:val="fi-FI"/>
        </w:rPr>
      </w:pPr>
      <w:r>
        <w:rPr>
          <w:rFonts w:cstheme="minorHAnsi"/>
          <w:lang w:val="fi-FI"/>
        </w:rPr>
        <w:t>Vuoto havaittiin EKO2:n suppilolla torstaina 10.10.2013 iltavuoron aikana.</w:t>
      </w:r>
    </w:p>
    <w:p w:rsidR="00956E71" w:rsidRDefault="00956E71" w:rsidP="005C3CF6">
      <w:pPr>
        <w:rPr>
          <w:rFonts w:cstheme="minorHAnsi"/>
          <w:lang w:val="fi-FI"/>
        </w:rPr>
      </w:pPr>
    </w:p>
    <w:p w:rsidR="00956E71" w:rsidRDefault="00956E71" w:rsidP="00956E71">
      <w:pPr>
        <w:pStyle w:val="Luettelokappale"/>
        <w:numPr>
          <w:ilvl w:val="0"/>
          <w:numId w:val="1"/>
        </w:numPr>
        <w:rPr>
          <w:rFonts w:cstheme="minorHAnsi"/>
          <w:lang w:val="fi-FI"/>
        </w:rPr>
      </w:pPr>
      <w:r>
        <w:rPr>
          <w:rFonts w:cstheme="minorHAnsi"/>
          <w:lang w:val="fi-FI"/>
        </w:rPr>
        <w:t xml:space="preserve">Lipeätulet </w:t>
      </w:r>
      <w:r w:rsidR="00980F53">
        <w:rPr>
          <w:rFonts w:cstheme="minorHAnsi"/>
          <w:lang w:val="fi-FI"/>
        </w:rPr>
        <w:t>sammutettiin</w:t>
      </w:r>
      <w:r>
        <w:rPr>
          <w:rFonts w:cstheme="minorHAnsi"/>
          <w:lang w:val="fi-FI"/>
        </w:rPr>
        <w:t xml:space="preserve"> perjantaina klo 18.05 ja kaasutulet sammuivat klo 18.35</w:t>
      </w:r>
      <w:r w:rsidR="001C5FFF">
        <w:rPr>
          <w:rFonts w:cstheme="minorHAnsi"/>
          <w:lang w:val="fi-FI"/>
        </w:rPr>
        <w:t>. Tulien sam</w:t>
      </w:r>
      <w:r w:rsidR="007C34D9">
        <w:rPr>
          <w:rFonts w:cstheme="minorHAnsi"/>
          <w:lang w:val="fi-FI"/>
        </w:rPr>
        <w:t>m</w:t>
      </w:r>
      <w:r w:rsidR="001C5FFF">
        <w:rPr>
          <w:rFonts w:cstheme="minorHAnsi"/>
          <w:lang w:val="fi-FI"/>
        </w:rPr>
        <w:t xml:space="preserve">uminen aiheutti </w:t>
      </w:r>
      <w:proofErr w:type="spellStart"/>
      <w:r w:rsidR="001C5FFF">
        <w:rPr>
          <w:rFonts w:cstheme="minorHAnsi"/>
          <w:lang w:val="fi-FI"/>
        </w:rPr>
        <w:t>Kauvolle</w:t>
      </w:r>
      <w:proofErr w:type="spellEnd"/>
      <w:r w:rsidR="001C5FFF">
        <w:rPr>
          <w:rFonts w:cstheme="minorHAnsi"/>
          <w:lang w:val="fi-FI"/>
        </w:rPr>
        <w:t xml:space="preserve"> hetkeksi </w:t>
      </w:r>
      <w:r w:rsidR="007C34D9">
        <w:rPr>
          <w:rFonts w:cstheme="minorHAnsi"/>
          <w:lang w:val="fi-FI"/>
        </w:rPr>
        <w:t>165 kg/s höyryvirtauksen.</w:t>
      </w:r>
    </w:p>
    <w:p w:rsidR="00956E71" w:rsidRDefault="00956E71" w:rsidP="00956E71">
      <w:pPr>
        <w:pStyle w:val="Luettelokappale"/>
        <w:numPr>
          <w:ilvl w:val="0"/>
          <w:numId w:val="1"/>
        </w:numPr>
        <w:rPr>
          <w:rFonts w:cstheme="minorHAnsi"/>
          <w:lang w:val="fi-FI"/>
        </w:rPr>
      </w:pPr>
      <w:r w:rsidRPr="004E7BD8">
        <w:rPr>
          <w:rFonts w:cstheme="minorHAnsi"/>
          <w:lang w:val="fi-FI"/>
        </w:rPr>
        <w:t xml:space="preserve">Vuotopaikka löytyi savukaasun virtaussuunnan mukaan katsoen vasemmasta seinästä </w:t>
      </w:r>
      <w:r w:rsidR="004E7BD8" w:rsidRPr="004E7BD8">
        <w:rPr>
          <w:rFonts w:cstheme="minorHAnsi"/>
          <w:lang w:val="fi-FI"/>
        </w:rPr>
        <w:t>lukien</w:t>
      </w:r>
      <w:r w:rsidRPr="004E7BD8">
        <w:rPr>
          <w:rFonts w:cstheme="minorHAnsi"/>
          <w:lang w:val="fi-FI"/>
        </w:rPr>
        <w:t>14. putki</w:t>
      </w:r>
      <w:r w:rsidR="004E7BD8">
        <w:rPr>
          <w:rFonts w:cstheme="minorHAnsi"/>
          <w:lang w:val="fi-FI"/>
        </w:rPr>
        <w:t xml:space="preserve"> mikä yhdistyy pääjakokammioon. Vuotopaikka oli pääjakokammion ja alajakokammion </w:t>
      </w:r>
      <w:r w:rsidR="00222C7E">
        <w:rPr>
          <w:rFonts w:cstheme="minorHAnsi"/>
          <w:lang w:val="fi-FI"/>
        </w:rPr>
        <w:t>välisen yhdysputken hitsisaumassa</w:t>
      </w:r>
      <w:r w:rsidR="004E7BD8">
        <w:rPr>
          <w:rFonts w:cstheme="minorHAnsi"/>
          <w:lang w:val="fi-FI"/>
        </w:rPr>
        <w:t xml:space="preserve"> pääjakokammion päässä.</w:t>
      </w:r>
    </w:p>
    <w:p w:rsidR="004E7BD8" w:rsidRDefault="004E7BD8" w:rsidP="00956E71">
      <w:pPr>
        <w:pStyle w:val="Luettelokappale"/>
        <w:numPr>
          <w:ilvl w:val="0"/>
          <w:numId w:val="1"/>
        </w:numPr>
        <w:rPr>
          <w:rFonts w:cstheme="minorHAnsi"/>
          <w:lang w:val="fi-FI"/>
        </w:rPr>
      </w:pPr>
      <w:r>
        <w:rPr>
          <w:rFonts w:cstheme="minorHAnsi"/>
          <w:lang w:val="fi-FI"/>
        </w:rPr>
        <w:t>Hitsisauman</w:t>
      </w:r>
      <w:r w:rsidR="00805098">
        <w:rPr>
          <w:rFonts w:cstheme="minorHAnsi"/>
          <w:lang w:val="fi-FI"/>
        </w:rPr>
        <w:t xml:space="preserve"> oikealla puolella</w:t>
      </w:r>
      <w:r>
        <w:rPr>
          <w:rFonts w:cstheme="minorHAnsi"/>
          <w:lang w:val="fi-FI"/>
        </w:rPr>
        <w:t xml:space="preserve"> alajakokammion puolella oli</w:t>
      </w:r>
      <w:r w:rsidR="00805098">
        <w:rPr>
          <w:rFonts w:cstheme="minorHAnsi"/>
          <w:lang w:val="fi-FI"/>
        </w:rPr>
        <w:t xml:space="preserve"> yli 20 mm pitkä särö.</w:t>
      </w:r>
      <w:r>
        <w:rPr>
          <w:rFonts w:cstheme="minorHAnsi"/>
          <w:lang w:val="fi-FI"/>
        </w:rPr>
        <w:t xml:space="preserve"> </w:t>
      </w:r>
    </w:p>
    <w:p w:rsidR="00805098" w:rsidRDefault="00B15D1F" w:rsidP="00956E71">
      <w:pPr>
        <w:pStyle w:val="Luettelokappale"/>
        <w:numPr>
          <w:ilvl w:val="0"/>
          <w:numId w:val="1"/>
        </w:numPr>
        <w:rPr>
          <w:rFonts w:cstheme="minorHAnsi"/>
          <w:lang w:val="fi-FI"/>
        </w:rPr>
      </w:pPr>
      <w:r>
        <w:rPr>
          <w:rFonts w:cstheme="minorHAnsi"/>
          <w:lang w:val="fi-FI"/>
        </w:rPr>
        <w:t>Materiaali on</w:t>
      </w:r>
      <w:r w:rsidR="00805098">
        <w:rPr>
          <w:rFonts w:cstheme="minorHAnsi"/>
          <w:lang w:val="fi-FI"/>
        </w:rPr>
        <w:t xml:space="preserve"> st 45,8 III ja putki 51 x 6,3</w:t>
      </w:r>
    </w:p>
    <w:p w:rsidR="00805098" w:rsidRDefault="00805098" w:rsidP="00956E71">
      <w:pPr>
        <w:pStyle w:val="Luettelokappale"/>
        <w:numPr>
          <w:ilvl w:val="0"/>
          <w:numId w:val="1"/>
        </w:numPr>
        <w:rPr>
          <w:rFonts w:cstheme="minorHAnsi"/>
          <w:lang w:val="fi-FI"/>
        </w:rPr>
      </w:pPr>
      <w:r>
        <w:rPr>
          <w:rFonts w:cstheme="minorHAnsi"/>
          <w:lang w:val="fi-FI"/>
        </w:rPr>
        <w:t xml:space="preserve">Istutettiin uutta putkea n. 300 mm pätkä. Perään </w:t>
      </w:r>
      <w:r w:rsidR="00B6681E">
        <w:rPr>
          <w:rFonts w:cstheme="minorHAnsi"/>
          <w:lang w:val="fi-FI"/>
        </w:rPr>
        <w:t xml:space="preserve">suoritettiin </w:t>
      </w:r>
      <w:r>
        <w:rPr>
          <w:rFonts w:cstheme="minorHAnsi"/>
          <w:lang w:val="fi-FI"/>
        </w:rPr>
        <w:t xml:space="preserve">saumojen kuvaukset </w:t>
      </w:r>
      <w:proofErr w:type="spellStart"/>
      <w:r>
        <w:rPr>
          <w:rFonts w:cstheme="minorHAnsi"/>
          <w:lang w:val="fi-FI"/>
        </w:rPr>
        <w:t>Inspectan</w:t>
      </w:r>
      <w:proofErr w:type="spellEnd"/>
      <w:r>
        <w:rPr>
          <w:rFonts w:cstheme="minorHAnsi"/>
          <w:lang w:val="fi-FI"/>
        </w:rPr>
        <w:t xml:space="preserve"> Paaso</w:t>
      </w:r>
      <w:r w:rsidR="001C5FFF">
        <w:rPr>
          <w:rFonts w:cstheme="minorHAnsi"/>
          <w:lang w:val="fi-FI"/>
        </w:rPr>
        <w:t>sen toimesta</w:t>
      </w:r>
      <w:r w:rsidR="00B15D1F">
        <w:rPr>
          <w:rFonts w:cstheme="minorHAnsi"/>
          <w:lang w:val="fi-FI"/>
        </w:rPr>
        <w:t>,</w:t>
      </w:r>
      <w:r w:rsidR="001C5FFF">
        <w:rPr>
          <w:rFonts w:cstheme="minorHAnsi"/>
          <w:lang w:val="fi-FI"/>
        </w:rPr>
        <w:t xml:space="preserve"> joka hoiti muutkin NDT tarkastukset</w:t>
      </w:r>
    </w:p>
    <w:p w:rsidR="00805098" w:rsidRDefault="00805098" w:rsidP="00956E71">
      <w:pPr>
        <w:pStyle w:val="Luettelokappale"/>
        <w:numPr>
          <w:ilvl w:val="0"/>
          <w:numId w:val="1"/>
        </w:numPr>
        <w:rPr>
          <w:rFonts w:cstheme="minorHAnsi"/>
          <w:lang w:val="fi-FI"/>
        </w:rPr>
      </w:pPr>
      <w:r>
        <w:rPr>
          <w:rFonts w:cstheme="minorHAnsi"/>
          <w:lang w:val="fi-FI"/>
        </w:rPr>
        <w:t>Pari lähiputkea hiottiin ja tarkastettiin, mutta ei säröjä vaikka siltä ensin näytti.</w:t>
      </w:r>
    </w:p>
    <w:p w:rsidR="001C5FFF" w:rsidRDefault="001C5FFF" w:rsidP="00956E71">
      <w:pPr>
        <w:pStyle w:val="Luettelokappale"/>
        <w:numPr>
          <w:ilvl w:val="0"/>
          <w:numId w:val="1"/>
        </w:numPr>
        <w:rPr>
          <w:rFonts w:cstheme="minorHAnsi"/>
          <w:lang w:val="fi-FI"/>
        </w:rPr>
      </w:pPr>
      <w:r>
        <w:rPr>
          <w:rFonts w:cstheme="minorHAnsi"/>
          <w:lang w:val="fi-FI"/>
        </w:rPr>
        <w:t>Ei tehty painekoetta koska saumat kuvattiin</w:t>
      </w:r>
    </w:p>
    <w:p w:rsidR="00805098" w:rsidRDefault="00805098" w:rsidP="00956E71">
      <w:pPr>
        <w:pStyle w:val="Luettelokappale"/>
        <w:numPr>
          <w:ilvl w:val="0"/>
          <w:numId w:val="1"/>
        </w:numPr>
        <w:rPr>
          <w:rFonts w:cstheme="minorHAnsi"/>
          <w:lang w:val="fi-FI"/>
        </w:rPr>
      </w:pPr>
      <w:r>
        <w:rPr>
          <w:rFonts w:cstheme="minorHAnsi"/>
          <w:lang w:val="fi-FI"/>
        </w:rPr>
        <w:t>Samanlaista vikaa on ollut aiemmatkin vuodot, mutta EKO on vain vaihdellut</w:t>
      </w:r>
    </w:p>
    <w:p w:rsidR="00805098" w:rsidRDefault="001C5FFF" w:rsidP="00956E71">
      <w:pPr>
        <w:pStyle w:val="Luettelokappale"/>
        <w:numPr>
          <w:ilvl w:val="0"/>
          <w:numId w:val="1"/>
        </w:numPr>
        <w:rPr>
          <w:rFonts w:cstheme="minorHAnsi"/>
          <w:lang w:val="fi-FI"/>
        </w:rPr>
      </w:pPr>
      <w:r>
        <w:rPr>
          <w:rFonts w:cstheme="minorHAnsi"/>
          <w:lang w:val="fi-FI"/>
        </w:rPr>
        <w:t>Kaasutulet</w:t>
      </w:r>
      <w:r w:rsidR="00282041">
        <w:rPr>
          <w:rFonts w:cstheme="minorHAnsi"/>
          <w:lang w:val="fi-FI"/>
        </w:rPr>
        <w:t xml:space="preserve"> sytytettiin </w:t>
      </w:r>
      <w:r>
        <w:rPr>
          <w:rFonts w:cstheme="minorHAnsi"/>
          <w:lang w:val="fi-FI"/>
        </w:rPr>
        <w:t xml:space="preserve">kattilaan 12.10. klo 20.00 ja lipeänpoltto alkoi 13.10. klo 02:35. </w:t>
      </w:r>
    </w:p>
    <w:p w:rsidR="00E5748A" w:rsidRDefault="00E5748A" w:rsidP="00956E71">
      <w:pPr>
        <w:pStyle w:val="Luettelokappale"/>
        <w:numPr>
          <w:ilvl w:val="0"/>
          <w:numId w:val="1"/>
        </w:numPr>
        <w:rPr>
          <w:rFonts w:cstheme="minorHAnsi"/>
          <w:lang w:val="fi-FI"/>
        </w:rPr>
      </w:pPr>
      <w:r>
        <w:rPr>
          <w:rFonts w:cstheme="minorHAnsi"/>
          <w:lang w:val="fi-FI"/>
        </w:rPr>
        <w:t xml:space="preserve">Hitsari – asentajapari oli </w:t>
      </w:r>
      <w:proofErr w:type="spellStart"/>
      <w:r>
        <w:rPr>
          <w:rFonts w:cstheme="minorHAnsi"/>
          <w:lang w:val="fi-FI"/>
        </w:rPr>
        <w:t>Andritzin</w:t>
      </w:r>
      <w:proofErr w:type="spellEnd"/>
      <w:r>
        <w:rPr>
          <w:rFonts w:cstheme="minorHAnsi"/>
          <w:lang w:val="fi-FI"/>
        </w:rPr>
        <w:t xml:space="preserve"> kautta Varkaudesta</w:t>
      </w:r>
      <w:r w:rsidR="00B15D1F">
        <w:rPr>
          <w:rFonts w:cstheme="minorHAnsi"/>
          <w:lang w:val="fi-FI"/>
        </w:rPr>
        <w:t xml:space="preserve">. </w:t>
      </w:r>
    </w:p>
    <w:p w:rsidR="001C5FFF" w:rsidRDefault="001C5FFF" w:rsidP="001C5FFF">
      <w:pPr>
        <w:pStyle w:val="Luettelokappale"/>
        <w:rPr>
          <w:rFonts w:cstheme="minorHAnsi"/>
          <w:lang w:val="fi-FI"/>
        </w:rPr>
      </w:pPr>
    </w:p>
    <w:p w:rsidR="001C5FFF" w:rsidRDefault="001C5FFF" w:rsidP="001C5FFF">
      <w:pPr>
        <w:pStyle w:val="Luettelokappale"/>
        <w:rPr>
          <w:rFonts w:cstheme="minorHAnsi"/>
          <w:lang w:val="fi-FI"/>
        </w:rPr>
      </w:pPr>
      <w:r>
        <w:rPr>
          <w:rFonts w:cstheme="minorHAnsi"/>
          <w:lang w:val="fi-FI"/>
        </w:rPr>
        <w:t>Lipeätulet olivat pois n. 32 tuntia</w:t>
      </w:r>
    </w:p>
    <w:p w:rsidR="001C5FFF" w:rsidRDefault="001C5FFF" w:rsidP="001C5FFF">
      <w:pPr>
        <w:pStyle w:val="Luettelokappale"/>
        <w:rPr>
          <w:rFonts w:cstheme="minorHAnsi"/>
          <w:lang w:val="fi-FI"/>
        </w:rPr>
      </w:pPr>
    </w:p>
    <w:p w:rsidR="001C5FFF" w:rsidRDefault="001C5FFF" w:rsidP="001C5FFF">
      <w:pPr>
        <w:pStyle w:val="Luettelokappale"/>
        <w:rPr>
          <w:rFonts w:cstheme="minorHAnsi"/>
          <w:lang w:val="fi-FI"/>
        </w:rPr>
      </w:pPr>
      <w:r>
        <w:rPr>
          <w:rFonts w:cstheme="minorHAnsi"/>
          <w:lang w:val="fi-FI"/>
        </w:rPr>
        <w:t>Haihduttamolla korjattiin muutama vuoto ja yksiköistä ajettiin vedet läpi.</w:t>
      </w:r>
    </w:p>
    <w:p w:rsidR="001C5FFF" w:rsidRDefault="001C5FFF" w:rsidP="001C5FFF">
      <w:pPr>
        <w:pStyle w:val="Luettelokappale"/>
        <w:rPr>
          <w:rFonts w:cstheme="minorHAnsi"/>
          <w:lang w:val="fi-FI"/>
        </w:rPr>
      </w:pPr>
    </w:p>
    <w:p w:rsidR="001C5FFF" w:rsidRDefault="001C5FFF" w:rsidP="001C5FFF">
      <w:pPr>
        <w:pStyle w:val="Luettelokappale"/>
        <w:rPr>
          <w:rFonts w:cstheme="minorHAnsi"/>
          <w:lang w:val="fi-FI"/>
        </w:rPr>
      </w:pPr>
      <w:r>
        <w:rPr>
          <w:rFonts w:cstheme="minorHAnsi"/>
          <w:lang w:val="fi-FI"/>
        </w:rPr>
        <w:t xml:space="preserve">TG9 oli pois verkosta 11.10. klo 17.31 </w:t>
      </w:r>
      <w:r w:rsidR="00E5748A">
        <w:rPr>
          <w:rFonts w:cstheme="minorHAnsi"/>
          <w:lang w:val="fi-FI"/>
        </w:rPr>
        <w:t>–</w:t>
      </w:r>
      <w:r>
        <w:rPr>
          <w:rFonts w:cstheme="minorHAnsi"/>
          <w:lang w:val="fi-FI"/>
        </w:rPr>
        <w:t xml:space="preserve"> </w:t>
      </w:r>
      <w:r w:rsidR="00E5748A">
        <w:rPr>
          <w:rFonts w:cstheme="minorHAnsi"/>
          <w:lang w:val="fi-FI"/>
        </w:rPr>
        <w:t>13.10. klo 7.50.</w:t>
      </w:r>
    </w:p>
    <w:p w:rsidR="00E5748A" w:rsidRDefault="00E5748A" w:rsidP="001C5FFF">
      <w:pPr>
        <w:pStyle w:val="Luettelokappale"/>
        <w:rPr>
          <w:rFonts w:cstheme="minorHAnsi"/>
          <w:lang w:val="fi-FI"/>
        </w:rPr>
      </w:pPr>
    </w:p>
    <w:p w:rsidR="00E5748A" w:rsidRDefault="00E5748A" w:rsidP="001C5FFF">
      <w:pPr>
        <w:pStyle w:val="Luettelokappale"/>
        <w:rPr>
          <w:rFonts w:cstheme="minorHAnsi"/>
          <w:lang w:val="fi-FI"/>
        </w:rPr>
      </w:pPr>
      <w:r>
        <w:rPr>
          <w:rFonts w:cstheme="minorHAnsi"/>
          <w:lang w:val="fi-FI"/>
        </w:rPr>
        <w:t xml:space="preserve">Samanlaisia vuotoja on odotettavissa jatkossakin. Vastaavia paikkoja on </w:t>
      </w:r>
      <w:proofErr w:type="gramStart"/>
      <w:r>
        <w:rPr>
          <w:rFonts w:cstheme="minorHAnsi"/>
          <w:lang w:val="fi-FI"/>
        </w:rPr>
        <w:t>EKOILLA  236</w:t>
      </w:r>
      <w:proofErr w:type="gramEnd"/>
      <w:r>
        <w:rPr>
          <w:rFonts w:cstheme="minorHAnsi"/>
          <w:lang w:val="fi-FI"/>
        </w:rPr>
        <w:t xml:space="preserve"> kpl.</w:t>
      </w:r>
    </w:p>
    <w:p w:rsidR="001C5FFF" w:rsidRDefault="00E5748A" w:rsidP="001C5FFF">
      <w:pPr>
        <w:pStyle w:val="Luettelokappale"/>
        <w:rPr>
          <w:rFonts w:cstheme="minorHAnsi"/>
          <w:lang w:val="fi-FI"/>
        </w:rPr>
      </w:pPr>
      <w:r>
        <w:rPr>
          <w:rFonts w:cstheme="minorHAnsi"/>
          <w:lang w:val="fi-FI"/>
        </w:rPr>
        <w:t>Jokainen sauma pitäisi ensiapuna hiekkapuhaltaa ja hitsata päälle.</w:t>
      </w:r>
    </w:p>
    <w:p w:rsidR="00282041" w:rsidRDefault="00E5748A" w:rsidP="001C5FFF">
      <w:pPr>
        <w:pStyle w:val="Luettelokappale"/>
        <w:rPr>
          <w:rFonts w:cstheme="minorHAnsi"/>
          <w:lang w:val="fi-FI"/>
        </w:rPr>
      </w:pPr>
      <w:r>
        <w:rPr>
          <w:rFonts w:cstheme="minorHAnsi"/>
          <w:lang w:val="fi-FI"/>
        </w:rPr>
        <w:t>Saumojen säröilyn syyksi epäillään värinää ym. sivuttaisliikettä.</w:t>
      </w:r>
    </w:p>
    <w:p w:rsidR="00E5748A" w:rsidRDefault="00E5748A" w:rsidP="001C5FFF">
      <w:pPr>
        <w:pStyle w:val="Luettelokappale"/>
        <w:rPr>
          <w:rFonts w:cstheme="minorHAnsi"/>
          <w:lang w:val="fi-FI"/>
        </w:rPr>
      </w:pPr>
      <w:r>
        <w:rPr>
          <w:rFonts w:cstheme="minorHAnsi"/>
          <w:lang w:val="fi-FI"/>
        </w:rPr>
        <w:t>Metso kävi tutkimassa ongelmaa.</w:t>
      </w:r>
      <w:bookmarkStart w:id="0" w:name="_GoBack"/>
      <w:bookmarkEnd w:id="0"/>
    </w:p>
    <w:p w:rsidR="001C5FFF" w:rsidRPr="00956E71" w:rsidRDefault="00854BF2" w:rsidP="001C5FFF">
      <w:pPr>
        <w:pStyle w:val="Luettelokappale"/>
        <w:rPr>
          <w:rFonts w:cstheme="minorHAnsi"/>
          <w:lang w:val="fi-FI"/>
        </w:rPr>
      </w:pPr>
      <w:r>
        <w:rPr>
          <w:noProof/>
          <w:lang w:val="fi-FI" w:eastAsia="fi-FI"/>
        </w:rPr>
        <w:lastRenderedPageBreak/>
        <w:drawing>
          <wp:inline distT="0" distB="0" distL="0" distR="0">
            <wp:extent cx="5977255" cy="4482941"/>
            <wp:effectExtent l="0" t="0" r="4445" b="0"/>
            <wp:docPr id="1" name="Kuva 1" descr="C:\Users\k650202\AppData\Local\Microsoft\Windows\Temporary Internet Files\Content.Word\20131012 KAU eco2 vuoto putki 14 vasen IMG_3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650202\AppData\Local\Microsoft\Windows\Temporary Internet Files\Content.Word\20131012 KAU eco2 vuoto putki 14 vasen IMG_360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448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FFF" w:rsidRPr="00956E71" w:rsidSect="00FD490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301" w:right="1247" w:bottom="301" w:left="1247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918" w:rsidRDefault="003A7918" w:rsidP="0044619C">
      <w:r>
        <w:separator/>
      </w:r>
    </w:p>
  </w:endnote>
  <w:endnote w:type="continuationSeparator" w:id="0">
    <w:p w:rsidR="003A7918" w:rsidRDefault="003A7918" w:rsidP="0044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NormalLF-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E71" w:rsidRDefault="00956E71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E71" w:rsidRDefault="00956E71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8B8" w:rsidRPr="00EE58B8" w:rsidRDefault="00EE58B8" w:rsidP="00EE58B8">
    <w:pPr>
      <w:pStyle w:val="Alatunniste"/>
      <w:rPr>
        <w:rFonts w:ascii="Arial" w:hAnsi="Arial" w:cs="Arial"/>
        <w:sz w:val="12"/>
        <w:szCs w:val="12"/>
        <w:lang w:val="fi-FI"/>
      </w:rPr>
    </w:pPr>
  </w:p>
  <w:tbl>
    <w:tblPr>
      <w:tblW w:w="94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08"/>
      <w:gridCol w:w="2608"/>
      <w:gridCol w:w="2608"/>
      <w:gridCol w:w="1644"/>
    </w:tblGrid>
    <w:tr w:rsidR="00EE58B8" w:rsidRPr="00EE58B8" w:rsidTr="009A022C">
      <w:tc>
        <w:tcPr>
          <w:tcW w:w="2608" w:type="dxa"/>
        </w:tcPr>
        <w:p w:rsidR="00EE58B8" w:rsidRPr="00EE58B8" w:rsidRDefault="00EE58B8" w:rsidP="00EE58B8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608" w:type="dxa"/>
        </w:tcPr>
        <w:p w:rsidR="00EE58B8" w:rsidRPr="00EE58B8" w:rsidRDefault="00EE58B8" w:rsidP="00EE58B8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608" w:type="dxa"/>
        </w:tcPr>
        <w:p w:rsidR="00EE58B8" w:rsidRPr="00EE58B8" w:rsidRDefault="00EE58B8" w:rsidP="00EE58B8">
          <w:pPr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644" w:type="dxa"/>
        </w:tcPr>
        <w:p w:rsidR="00EE58B8" w:rsidRPr="00EE58B8" w:rsidRDefault="00EE58B8" w:rsidP="00EE58B8">
          <w:pPr>
            <w:rPr>
              <w:rFonts w:ascii="Arial" w:hAnsi="Arial" w:cs="Arial"/>
              <w:sz w:val="12"/>
              <w:szCs w:val="12"/>
            </w:rPr>
          </w:pPr>
        </w:p>
      </w:tc>
    </w:tr>
    <w:tr w:rsidR="00EE58B8" w:rsidRPr="00EE58B8" w:rsidTr="009A022C">
      <w:tc>
        <w:tcPr>
          <w:tcW w:w="2608" w:type="dxa"/>
        </w:tcPr>
        <w:p w:rsidR="00EE58B8" w:rsidRPr="00EE58B8" w:rsidRDefault="00EE58B8" w:rsidP="00EE58B8">
          <w:pPr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2608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608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644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</w:tr>
    <w:tr w:rsidR="00EE58B8" w:rsidRPr="00EE58B8" w:rsidTr="009A022C">
      <w:tc>
        <w:tcPr>
          <w:tcW w:w="2608" w:type="dxa"/>
        </w:tcPr>
        <w:p w:rsidR="00EE58B8" w:rsidRPr="00EE58B8" w:rsidRDefault="00EE58B8" w:rsidP="00EE58B8">
          <w:pPr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2608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608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644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</w:tr>
    <w:tr w:rsidR="00EE58B8" w:rsidRPr="00EE58B8" w:rsidTr="009A022C">
      <w:tc>
        <w:tcPr>
          <w:tcW w:w="2608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608" w:type="dxa"/>
        </w:tcPr>
        <w:p w:rsidR="00EE58B8" w:rsidRPr="00EE58B8" w:rsidRDefault="00EE58B8" w:rsidP="00A25FD3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608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644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</w:tr>
    <w:tr w:rsidR="00EE58B8" w:rsidRPr="00EE58B8" w:rsidTr="009A022C">
      <w:tc>
        <w:tcPr>
          <w:tcW w:w="2608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608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608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644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</w:tr>
    <w:tr w:rsidR="00EE58B8" w:rsidRPr="00EE58B8" w:rsidTr="009A022C">
      <w:tc>
        <w:tcPr>
          <w:tcW w:w="2608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608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608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644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</w:tr>
    <w:tr w:rsidR="00EE58B8" w:rsidRPr="00EE58B8" w:rsidTr="009A022C">
      <w:tc>
        <w:tcPr>
          <w:tcW w:w="2608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608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2608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  <w:tc>
        <w:tcPr>
          <w:tcW w:w="1644" w:type="dxa"/>
        </w:tcPr>
        <w:p w:rsidR="00EE58B8" w:rsidRPr="00EE58B8" w:rsidRDefault="00EE58B8" w:rsidP="00EE58B8">
          <w:pPr>
            <w:spacing w:line="180" w:lineRule="exact"/>
            <w:rPr>
              <w:rFonts w:ascii="Arial" w:hAnsi="Arial" w:cs="Arial"/>
              <w:sz w:val="12"/>
              <w:szCs w:val="12"/>
            </w:rPr>
          </w:pPr>
        </w:p>
      </w:tc>
    </w:tr>
  </w:tbl>
  <w:p w:rsidR="00EE58B8" w:rsidRPr="00EE58B8" w:rsidRDefault="00EE58B8" w:rsidP="00EE58B8">
    <w:pPr>
      <w:rPr>
        <w:rFonts w:ascii="Arial" w:hAnsi="Arial" w:cs="Arial"/>
        <w:sz w:val="12"/>
        <w:szCs w:val="12"/>
      </w:rPr>
    </w:pPr>
  </w:p>
  <w:p w:rsidR="009C1201" w:rsidRPr="00EE58B8" w:rsidRDefault="009C1201" w:rsidP="00EE58B8">
    <w:pPr>
      <w:pStyle w:val="Alatunniste"/>
      <w:rPr>
        <w:rFonts w:ascii="Arial" w:hAnsi="Arial" w:cs="Arial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918" w:rsidRDefault="003A7918" w:rsidP="0044619C">
      <w:r>
        <w:separator/>
      </w:r>
    </w:p>
  </w:footnote>
  <w:footnote w:type="continuationSeparator" w:id="0">
    <w:p w:rsidR="003A7918" w:rsidRDefault="003A7918" w:rsidP="00446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E71" w:rsidRDefault="00956E71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905" w:rsidRDefault="00FD4905" w:rsidP="00FD4905">
    <w:pPr>
      <w:ind w:left="5040"/>
    </w:pPr>
  </w:p>
  <w:p w:rsidR="004B634A" w:rsidRDefault="004B634A" w:rsidP="00FD4905">
    <w:pPr>
      <w:ind w:left="5040"/>
    </w:pPr>
  </w:p>
  <w:p w:rsidR="004B634A" w:rsidRDefault="004B634A" w:rsidP="00FD4905">
    <w:pPr>
      <w:ind w:left="5040"/>
    </w:pPr>
  </w:p>
  <w:p w:rsidR="004B634A" w:rsidRDefault="004B634A" w:rsidP="00FD4905">
    <w:pPr>
      <w:ind w:left="5040"/>
    </w:pPr>
  </w:p>
  <w:p w:rsidR="004B634A" w:rsidRDefault="004B634A" w:rsidP="00FD4905">
    <w:pPr>
      <w:ind w:left="5040"/>
    </w:pPr>
  </w:p>
  <w:p w:rsidR="004B634A" w:rsidRDefault="004B634A" w:rsidP="00FD4905">
    <w:pPr>
      <w:ind w:left="5040"/>
    </w:pPr>
  </w:p>
  <w:p w:rsidR="00FD4905" w:rsidRPr="00984D62" w:rsidRDefault="00FD4905" w:rsidP="00FD4905">
    <w:pPr>
      <w:rPr>
        <w:rFonts w:ascii="Arial" w:hAnsi="Arial" w:cs="Arial"/>
        <w:color w:val="808080" w:themeColor="background1" w:themeShade="80"/>
      </w:rPr>
    </w:pPr>
  </w:p>
  <w:p w:rsidR="00FD4905" w:rsidRPr="00984D62" w:rsidRDefault="00FD4905" w:rsidP="00FD4905">
    <w:pPr>
      <w:pStyle w:val="Yltunniste"/>
      <w:rPr>
        <w:rFonts w:ascii="Arial" w:hAnsi="Arial" w:cs="Arial"/>
      </w:rPr>
    </w:pPr>
  </w:p>
  <w:p w:rsidR="00FD4905" w:rsidRPr="00984D62" w:rsidRDefault="00FD4905" w:rsidP="00FD4905">
    <w:pPr>
      <w:pStyle w:val="Yltunniste"/>
      <w:rPr>
        <w:rFonts w:ascii="Arial" w:hAnsi="Arial" w:cs="Arial"/>
      </w:rPr>
    </w:pPr>
  </w:p>
  <w:p w:rsidR="00916C86" w:rsidRPr="00916C86" w:rsidRDefault="00916C86">
    <w:pPr>
      <w:pStyle w:val="Yltunnist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2A" w:rsidRDefault="00FB442A" w:rsidP="00460803">
    <w:pPr>
      <w:ind w:left="5040"/>
    </w:pPr>
  </w:p>
  <w:p w:rsidR="004B634A" w:rsidRDefault="004B634A" w:rsidP="00460803">
    <w:pPr>
      <w:ind w:left="5040"/>
    </w:pPr>
  </w:p>
  <w:p w:rsidR="004B634A" w:rsidRDefault="004B634A" w:rsidP="00460803">
    <w:pPr>
      <w:ind w:left="5040"/>
    </w:pPr>
  </w:p>
  <w:p w:rsidR="004B634A" w:rsidRDefault="004B634A" w:rsidP="00460803">
    <w:pPr>
      <w:ind w:left="5040"/>
    </w:pPr>
  </w:p>
  <w:p w:rsidR="004B634A" w:rsidRDefault="004B634A" w:rsidP="00460803">
    <w:pPr>
      <w:ind w:left="5040"/>
    </w:pPr>
  </w:p>
  <w:p w:rsidR="004B634A" w:rsidRDefault="004B634A" w:rsidP="00460803">
    <w:pPr>
      <w:ind w:left="5040"/>
    </w:pPr>
  </w:p>
  <w:p w:rsidR="00FB442A" w:rsidRPr="00984D62" w:rsidRDefault="00FB442A" w:rsidP="00FB442A">
    <w:pPr>
      <w:rPr>
        <w:rFonts w:ascii="Arial" w:hAnsi="Arial" w:cs="Arial"/>
        <w:color w:val="808080" w:themeColor="background1" w:themeShade="80"/>
      </w:rPr>
    </w:pPr>
  </w:p>
  <w:p w:rsidR="00E14179" w:rsidRPr="00984D62" w:rsidRDefault="00E14179">
    <w:pPr>
      <w:pStyle w:val="Yltunniste"/>
      <w:rPr>
        <w:rFonts w:ascii="Arial" w:hAnsi="Arial" w:cs="Arial"/>
      </w:rPr>
    </w:pPr>
  </w:p>
  <w:p w:rsidR="00FB442A" w:rsidRPr="00984D62" w:rsidRDefault="00FB442A">
    <w:pPr>
      <w:pStyle w:val="Yltunnis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2588A"/>
    <w:multiLevelType w:val="hybridMultilevel"/>
    <w:tmpl w:val="AECA1B04"/>
    <w:lvl w:ilvl="0" w:tplc="2ACEA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71"/>
    <w:rsid w:val="00017C56"/>
    <w:rsid w:val="000257A8"/>
    <w:rsid w:val="00046C2A"/>
    <w:rsid w:val="00053CAB"/>
    <w:rsid w:val="00065920"/>
    <w:rsid w:val="00087AD9"/>
    <w:rsid w:val="000B457A"/>
    <w:rsid w:val="000B56AC"/>
    <w:rsid w:val="000E03A7"/>
    <w:rsid w:val="000E4602"/>
    <w:rsid w:val="00150F2B"/>
    <w:rsid w:val="00164077"/>
    <w:rsid w:val="00192121"/>
    <w:rsid w:val="001C5FFF"/>
    <w:rsid w:val="001C7676"/>
    <w:rsid w:val="001D2803"/>
    <w:rsid w:val="00222C7E"/>
    <w:rsid w:val="00232CF8"/>
    <w:rsid w:val="00241563"/>
    <w:rsid w:val="00241BC7"/>
    <w:rsid w:val="00282041"/>
    <w:rsid w:val="0028618C"/>
    <w:rsid w:val="002A7FF1"/>
    <w:rsid w:val="002D1EF6"/>
    <w:rsid w:val="002F4119"/>
    <w:rsid w:val="00362705"/>
    <w:rsid w:val="00387CB2"/>
    <w:rsid w:val="003A0FE2"/>
    <w:rsid w:val="003A3C50"/>
    <w:rsid w:val="003A7918"/>
    <w:rsid w:val="003E384B"/>
    <w:rsid w:val="003E665E"/>
    <w:rsid w:val="00413B7B"/>
    <w:rsid w:val="004228F2"/>
    <w:rsid w:val="0043205C"/>
    <w:rsid w:val="0044619C"/>
    <w:rsid w:val="00460803"/>
    <w:rsid w:val="00465F2C"/>
    <w:rsid w:val="00474EA3"/>
    <w:rsid w:val="004A05CB"/>
    <w:rsid w:val="004A0907"/>
    <w:rsid w:val="004A27BE"/>
    <w:rsid w:val="004A3B9A"/>
    <w:rsid w:val="004B634A"/>
    <w:rsid w:val="004E7BD8"/>
    <w:rsid w:val="00510CF5"/>
    <w:rsid w:val="00514E29"/>
    <w:rsid w:val="00524D76"/>
    <w:rsid w:val="00531368"/>
    <w:rsid w:val="00560045"/>
    <w:rsid w:val="005A0113"/>
    <w:rsid w:val="005C2C52"/>
    <w:rsid w:val="005C3CF6"/>
    <w:rsid w:val="005E0734"/>
    <w:rsid w:val="00616A13"/>
    <w:rsid w:val="00636CB2"/>
    <w:rsid w:val="006377E8"/>
    <w:rsid w:val="00676006"/>
    <w:rsid w:val="00685A4E"/>
    <w:rsid w:val="00690074"/>
    <w:rsid w:val="006B1BFB"/>
    <w:rsid w:val="00722C56"/>
    <w:rsid w:val="0073648C"/>
    <w:rsid w:val="00744D00"/>
    <w:rsid w:val="007570DA"/>
    <w:rsid w:val="00761B4E"/>
    <w:rsid w:val="00796097"/>
    <w:rsid w:val="00796AF2"/>
    <w:rsid w:val="007A62BD"/>
    <w:rsid w:val="007B3007"/>
    <w:rsid w:val="007B5354"/>
    <w:rsid w:val="007C34D9"/>
    <w:rsid w:val="007C5D73"/>
    <w:rsid w:val="007D00DD"/>
    <w:rsid w:val="007D3049"/>
    <w:rsid w:val="007D434E"/>
    <w:rsid w:val="00805098"/>
    <w:rsid w:val="00817038"/>
    <w:rsid w:val="0082357C"/>
    <w:rsid w:val="00841DE2"/>
    <w:rsid w:val="0084739E"/>
    <w:rsid w:val="00854BF2"/>
    <w:rsid w:val="00854C48"/>
    <w:rsid w:val="00857CE7"/>
    <w:rsid w:val="00875B14"/>
    <w:rsid w:val="008C2356"/>
    <w:rsid w:val="008D5C9E"/>
    <w:rsid w:val="008E4A85"/>
    <w:rsid w:val="008E6128"/>
    <w:rsid w:val="00916C86"/>
    <w:rsid w:val="00923F61"/>
    <w:rsid w:val="009266A0"/>
    <w:rsid w:val="00945931"/>
    <w:rsid w:val="00956E71"/>
    <w:rsid w:val="00970B11"/>
    <w:rsid w:val="00980F53"/>
    <w:rsid w:val="00983E8E"/>
    <w:rsid w:val="00984D62"/>
    <w:rsid w:val="009B156C"/>
    <w:rsid w:val="009C1201"/>
    <w:rsid w:val="009D7DE2"/>
    <w:rsid w:val="009E38CD"/>
    <w:rsid w:val="00A072B4"/>
    <w:rsid w:val="00A25FD3"/>
    <w:rsid w:val="00A50FCE"/>
    <w:rsid w:val="00A92186"/>
    <w:rsid w:val="00AD537D"/>
    <w:rsid w:val="00AF5647"/>
    <w:rsid w:val="00B07F29"/>
    <w:rsid w:val="00B12500"/>
    <w:rsid w:val="00B15D1F"/>
    <w:rsid w:val="00B2270B"/>
    <w:rsid w:val="00B261ED"/>
    <w:rsid w:val="00B34290"/>
    <w:rsid w:val="00B61BC9"/>
    <w:rsid w:val="00B6681E"/>
    <w:rsid w:val="00B818E2"/>
    <w:rsid w:val="00B9639F"/>
    <w:rsid w:val="00BA6EFA"/>
    <w:rsid w:val="00BD084F"/>
    <w:rsid w:val="00BD412F"/>
    <w:rsid w:val="00BE442E"/>
    <w:rsid w:val="00BF26E6"/>
    <w:rsid w:val="00C05C83"/>
    <w:rsid w:val="00C4582C"/>
    <w:rsid w:val="00C552F0"/>
    <w:rsid w:val="00C6206F"/>
    <w:rsid w:val="00C63455"/>
    <w:rsid w:val="00C74B09"/>
    <w:rsid w:val="00C85C92"/>
    <w:rsid w:val="00C9504A"/>
    <w:rsid w:val="00C97B64"/>
    <w:rsid w:val="00CB3174"/>
    <w:rsid w:val="00CD17E6"/>
    <w:rsid w:val="00D11F5E"/>
    <w:rsid w:val="00D43CC9"/>
    <w:rsid w:val="00D6512F"/>
    <w:rsid w:val="00D7265C"/>
    <w:rsid w:val="00D87D7F"/>
    <w:rsid w:val="00DC5B19"/>
    <w:rsid w:val="00DD4E54"/>
    <w:rsid w:val="00E14179"/>
    <w:rsid w:val="00E25662"/>
    <w:rsid w:val="00E274F3"/>
    <w:rsid w:val="00E30469"/>
    <w:rsid w:val="00E4345A"/>
    <w:rsid w:val="00E553D3"/>
    <w:rsid w:val="00E5748A"/>
    <w:rsid w:val="00E742C4"/>
    <w:rsid w:val="00E90B83"/>
    <w:rsid w:val="00EB5440"/>
    <w:rsid w:val="00EB65D3"/>
    <w:rsid w:val="00EC23F6"/>
    <w:rsid w:val="00ED344F"/>
    <w:rsid w:val="00EE58B8"/>
    <w:rsid w:val="00F51C51"/>
    <w:rsid w:val="00F61472"/>
    <w:rsid w:val="00F843B8"/>
    <w:rsid w:val="00F8661D"/>
    <w:rsid w:val="00FA48F0"/>
    <w:rsid w:val="00FA5DCD"/>
    <w:rsid w:val="00FA6D77"/>
    <w:rsid w:val="00FB442A"/>
    <w:rsid w:val="00FD42FD"/>
    <w:rsid w:val="00FD4905"/>
    <w:rsid w:val="00FD747C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61B4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61B4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4619C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4619C"/>
  </w:style>
  <w:style w:type="paragraph" w:styleId="Alatunniste">
    <w:name w:val="footer"/>
    <w:basedOn w:val="Normaali"/>
    <w:link w:val="AlatunnisteChar"/>
    <w:uiPriority w:val="99"/>
    <w:unhideWhenUsed/>
    <w:rsid w:val="0044619C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4619C"/>
  </w:style>
  <w:style w:type="paragraph" w:styleId="Leipteksti">
    <w:name w:val="Body Text"/>
    <w:basedOn w:val="Normaali"/>
    <w:link w:val="LeiptekstiChar"/>
    <w:rsid w:val="007B5354"/>
    <w:pPr>
      <w:spacing w:before="120" w:after="120"/>
      <w:jc w:val="both"/>
    </w:pPr>
    <w:rPr>
      <w:rFonts w:ascii="MetaNormalLF-Roman" w:eastAsia="Times New Roman" w:hAnsi="MetaNormalLF-Roman" w:cs="Times New Roman"/>
      <w:sz w:val="24"/>
      <w:szCs w:val="24"/>
      <w:lang w:val="fi-FI"/>
    </w:rPr>
  </w:style>
  <w:style w:type="character" w:customStyle="1" w:styleId="LeiptekstiChar">
    <w:name w:val="Leipäteksti Char"/>
    <w:basedOn w:val="Kappaleenoletusfontti"/>
    <w:link w:val="Leipteksti"/>
    <w:rsid w:val="007B5354"/>
    <w:rPr>
      <w:rFonts w:ascii="MetaNormalLF-Roman" w:eastAsia="Times New Roman" w:hAnsi="MetaNormalLF-Roman" w:cs="Times New Roman"/>
      <w:sz w:val="24"/>
      <w:szCs w:val="24"/>
      <w:lang w:val="fi-FI"/>
    </w:rPr>
  </w:style>
  <w:style w:type="character" w:styleId="Paikkamerkkiteksti">
    <w:name w:val="Placeholder Text"/>
    <w:basedOn w:val="Kappaleenoletusfontti"/>
    <w:uiPriority w:val="99"/>
    <w:semiHidden/>
    <w:rsid w:val="00F51C51"/>
    <w:rPr>
      <w:color w:val="808080"/>
    </w:rPr>
  </w:style>
  <w:style w:type="paragraph" w:styleId="Luettelokappale">
    <w:name w:val="List Paragraph"/>
    <w:basedOn w:val="Normaali"/>
    <w:uiPriority w:val="34"/>
    <w:qFormat/>
    <w:rsid w:val="00956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61B4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61B4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4619C"/>
    <w:pPr>
      <w:tabs>
        <w:tab w:val="center" w:pos="4986"/>
        <w:tab w:val="right" w:pos="997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4619C"/>
  </w:style>
  <w:style w:type="paragraph" w:styleId="Alatunniste">
    <w:name w:val="footer"/>
    <w:basedOn w:val="Normaali"/>
    <w:link w:val="AlatunnisteChar"/>
    <w:uiPriority w:val="99"/>
    <w:unhideWhenUsed/>
    <w:rsid w:val="0044619C"/>
    <w:pPr>
      <w:tabs>
        <w:tab w:val="center" w:pos="4986"/>
        <w:tab w:val="right" w:pos="9972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44619C"/>
  </w:style>
  <w:style w:type="paragraph" w:styleId="Leipteksti">
    <w:name w:val="Body Text"/>
    <w:basedOn w:val="Normaali"/>
    <w:link w:val="LeiptekstiChar"/>
    <w:rsid w:val="007B5354"/>
    <w:pPr>
      <w:spacing w:before="120" w:after="120"/>
      <w:jc w:val="both"/>
    </w:pPr>
    <w:rPr>
      <w:rFonts w:ascii="MetaNormalLF-Roman" w:eastAsia="Times New Roman" w:hAnsi="MetaNormalLF-Roman" w:cs="Times New Roman"/>
      <w:sz w:val="24"/>
      <w:szCs w:val="24"/>
      <w:lang w:val="fi-FI"/>
    </w:rPr>
  </w:style>
  <w:style w:type="character" w:customStyle="1" w:styleId="LeiptekstiChar">
    <w:name w:val="Leipäteksti Char"/>
    <w:basedOn w:val="Kappaleenoletusfontti"/>
    <w:link w:val="Leipteksti"/>
    <w:rsid w:val="007B5354"/>
    <w:rPr>
      <w:rFonts w:ascii="MetaNormalLF-Roman" w:eastAsia="Times New Roman" w:hAnsi="MetaNormalLF-Roman" w:cs="Times New Roman"/>
      <w:sz w:val="24"/>
      <w:szCs w:val="24"/>
      <w:lang w:val="fi-FI"/>
    </w:rPr>
  </w:style>
  <w:style w:type="character" w:styleId="Paikkamerkkiteksti">
    <w:name w:val="Placeholder Text"/>
    <w:basedOn w:val="Kappaleenoletusfontti"/>
    <w:uiPriority w:val="99"/>
    <w:semiHidden/>
    <w:rsid w:val="00F51C51"/>
    <w:rPr>
      <w:color w:val="808080"/>
    </w:rPr>
  </w:style>
  <w:style w:type="paragraph" w:styleId="Luettelokappale">
    <w:name w:val="List Paragraph"/>
    <w:basedOn w:val="Normaali"/>
    <w:uiPriority w:val="34"/>
    <w:qFormat/>
    <w:rsid w:val="00956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23" Type="http://schemas.openxmlformats.org/officeDocument/2006/relationships/theme" Target="theme/theme1.xml"/><Relationship Id="rId10" Type="http://schemas.microsoft.com/office/2007/relationships/stylesWithEffects" Target="stylesWithEffect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eme1">
  <a:themeElements>
    <a:clrScheme name="UPM - Theme">
      <a:dk1>
        <a:srgbClr val="464646"/>
      </a:dk1>
      <a:lt1>
        <a:srgbClr val="FFFFFF"/>
      </a:lt1>
      <a:dk2>
        <a:srgbClr val="313131"/>
      </a:dk2>
      <a:lt2>
        <a:srgbClr val="E8EAE9"/>
      </a:lt2>
      <a:accent1>
        <a:srgbClr val="51A00B"/>
      </a:accent1>
      <a:accent2>
        <a:srgbClr val="BECE00"/>
      </a:accent2>
      <a:accent3>
        <a:srgbClr val="FFD500"/>
      </a:accent3>
      <a:accent4>
        <a:srgbClr val="FA9E0D"/>
      </a:accent4>
      <a:accent5>
        <a:srgbClr val="D5D5D5"/>
      </a:accent5>
      <a:accent6>
        <a:srgbClr val="00A3E0"/>
      </a:accent6>
      <a:hlink>
        <a:srgbClr val="0181B7"/>
      </a:hlink>
      <a:folHlink>
        <a:srgbClr val="0181B7"/>
      </a:folHlink>
    </a:clrScheme>
    <a:fontScheme name="UPM - Them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UPM - Them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51A00B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4">
            <a:shade val="50000"/>
          </a:schemeClr>
        </a:lnRef>
        <a:fillRef idx="1">
          <a:schemeClr val="accent4"/>
        </a:fillRef>
        <a:effectRef idx="0">
          <a:schemeClr val="accent4"/>
        </a:effectRef>
        <a:fontRef idx="minor">
          <a:schemeClr val="lt1"/>
        </a:fontRef>
      </a:style>
    </a:spDef>
    <a:lnDef>
      <a:spPr>
        <a:ln>
          <a:solidFill>
            <a:srgbClr val="000000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tns:customPropertyEditors xmlns:tns="http://schemas.microsoft.com/office/2006/customDocumentInformationPanel">
  <tns:showOnOpen>true</tns:showOnOpen>
  <tns:defaultPropertyEditorNamespace>Standard and SharePoint library properties</tns:defaultPropertyEditorNamespace>
</tns:customPropertyEdito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PM Document" ma:contentTypeID="0x01010062513A61D0064E258158A25E8F1C931900FD8042D4C8DD4FD9B5FB8097F21711A100A6EE70768394FA4B92313CE9DC6EC5BE" ma:contentTypeVersion="4" ma:contentTypeDescription="Content type for UPM documents" ma:contentTypeScope="" ma:versionID="10ecd061c7f6cf67a3978e0aa4945353">
  <xsd:schema xmlns:xsd="http://www.w3.org/2001/XMLSchema" xmlns:xs="http://www.w3.org/2001/XMLSchema" xmlns:p="http://schemas.microsoft.com/office/2006/metadata/properties" xmlns:ns1="http://schemas.microsoft.com/sharepoint/v3" xmlns:ns2="8029590b-4e93-4b72-bf81-2f8c848e98a4" xmlns:ns3="http://schemas.microsoft.com/sharepoint/v3/fields" xmlns:ns4="41869d6f-d3a8-4bce-ab7a-38a5aafd1b16" targetNamespace="http://schemas.microsoft.com/office/2006/metadata/properties" ma:root="true" ma:fieldsID="f8ddeaf9643ef62008bb5171c93332c0" ns1:_="" ns2:_="" ns3:_="" ns4:_="">
    <xsd:import namespace="http://schemas.microsoft.com/sharepoint/v3"/>
    <xsd:import namespace="8029590b-4e93-4b72-bf81-2f8c848e98a4"/>
    <xsd:import namespace="http://schemas.microsoft.com/sharepoint/v3/fields"/>
    <xsd:import namespace="41869d6f-d3a8-4bce-ab7a-38a5aafd1b1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4:UPMDocLocationTaxHTField" minOccurs="0"/>
                <xsd:element ref="ns3:UPMDocSecurityClassification" minOccurs="0"/>
                <xsd:element ref="ns4:UPMDocUnitTaxHTField" minOccurs="0"/>
                <xsd:element ref="ns3:UPMAuthorsManager" minOccurs="0"/>
                <xsd:element ref="ns1:RoutingRuleDescription" minOccurs="0"/>
                <xsd:element ref="ns3:_Status" minOccurs="0"/>
                <xsd:element ref="ns1:_dlc_Exempt" minOccurs="0"/>
                <xsd:element ref="ns1:_dlc_ExpireDateSaved" minOccurs="0"/>
                <xsd:element ref="ns1:_dlc_ExpireDate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7" nillable="true" ma:displayName="Description" ma:internalName="RoutingRuleDescription">
      <xsd:simpleType>
        <xsd:restriction base="dms:Text">
          <xsd:maxLength value="255"/>
        </xsd:restriction>
      </xsd:simpleType>
    </xsd:element>
    <xsd:element name="_dlc_Exempt" ma:index="19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0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1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9590b-4e93-4b72-bf81-2f8c848e98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description="" ma:hidden="true" ma:list="{05c8920d-2d88-4941-99df-e03788567fce}" ma:internalName="TaxCatchAll" ma:showField="CatchAllData" ma:web="8029590b-4e93-4b72-bf81-2f8c848e98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UPMDocSecurityClassification" ma:index="13" nillable="true" ma:displayName="Security classification" ma:default="Confidential" ma:internalName="UPMDocSecurityClassification">
      <xsd:simpleType>
        <xsd:restriction base="dms:Choice">
          <xsd:enumeration value="Public"/>
          <xsd:enumeration value="Internal"/>
          <xsd:enumeration value="Secret"/>
          <xsd:enumeration value="Confidential"/>
        </xsd:restriction>
      </xsd:simpleType>
    </xsd:element>
    <xsd:element name="UPMAuthorsManager" ma:index="16" nillable="true" ma:displayName="Manager" ma:internalName="UPMAuthorsManag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tatus" ma:index="18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869d6f-d3a8-4bce-ab7a-38a5aafd1b16" elementFormDefault="qualified">
    <xsd:import namespace="http://schemas.microsoft.com/office/2006/documentManagement/types"/>
    <xsd:import namespace="http://schemas.microsoft.com/office/infopath/2007/PartnerControls"/>
    <xsd:element name="UPMDocLocationTaxHTField" ma:index="12" nillable="true" ma:taxonomy="true" ma:internalName="UPMDocLocationTaxHTField" ma:taxonomyFieldName="UPMDocLocation" ma:displayName="Location" ma:fieldId="{549349bf-7ee8-4173-9703-ace3d811155e}" ma:sspId="44a835ae-ca7a-4be7-8681-3a9e053a0be6" ma:termSetId="b3efc571-1768-4c1c-a0a4-3b2426e116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PMDocUnitTaxHTField" ma:index="15" nillable="true" ma:taxonomy="true" ma:internalName="UPMDocUnitTaxHTField" ma:taxonomyFieldName="UPMDocUnit" ma:displayName="Unit" ma:fieldId="{f2510473-2fd0-492f-87aa-022a70cb4461}" ma:sspId="44a835ae-ca7a-4be7-8681-3a9e053a0be6" ma:termSetId="a0a075c5-4618-4626-b7e2-19bdff065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3F90A210-A2F2-48AA-803A-99467E888D94" local="false">
  <p:Name>Default UPM document policy handling</p:Name>
  <p:Description>Cleans up databases for information that's not relevant and outdated.</p:Description>
  <p:Statement>If the document, saved to standard SharePoint site, has not been modified in 30 months, you will receive a notification of pending deletion.</p:Statement>
  <p:PolicyItems>
    <p:PolicyItem featureId="Microsoft.Office.RecordsManagement.PolicyFeatures.Expiration" staticId="0x01010062513A61D0064E258158A25E8F1C9319|-1989837672" UniqueId="5cd67934-9b8b-41c3-99eb-beaaee6a4a43">
      <p:Name>Retention</p:Name>
      <p:Description>Automatic scheduling of content for processing, and performing a retention action on content that has reached its due date.</p:Description>
      <p:CustomData>
        <Schedules nextStageId="5">
          <Schedule type="Default">
            <stages>
              <data stageId="1">
                <formula id="Microsoft.Office.RecordsManagement.PolicyFeatures.Expiration.Formula.BuiltIn">
                  <number>6</number>
                  <property>Modified</property>
                  <propertyId>28cf69c5-fa48-462a-b5cd-27b6f9d2bd5f</propertyId>
                  <period>months</period>
                </formula>
                <action type="action" id="Microsoft.Office.RecordsManagement.PolicyFeatures.Expiration.Action.DeletePreviousDrafts"/>
              </data>
              <data stageId="2">
                <formula id="Microsoft.Office.RecordsManagement.PolicyFeatures.Expiration.Formula.BuiltIn">
                  <number>6</number>
                  <property>Modified</property>
                  <propertyId>28cf69c5-fa48-462a-b5cd-27b6f9d2bd5f</propertyId>
                  <period>months</period>
                </formula>
                <action type="action" id="Microsoft.Office.RecordsManagement.PolicyFeatures.Expiration.Action.DeletePreviousVersions"/>
              </data>
              <data stageId="3" recur="true" offset="10" unit="days">
                <formula id="Microsoft.Office.RecordsManagement.PolicyFeatures.Expiration.Formula.BuiltIn">
                  <number>30</number>
                  <property>Modified</property>
                  <propertyId>28cf69c5-fa48-462a-b5cd-27b6f9d2bd5f</propertyId>
                  <period>months</period>
                </formula>
                <action type="action" id="UPM.Expiration.Action.SendEmailCreatorModifier"/>
              </data>
              <data stageId="4">
                <formula id="Microsoft.Office.RecordsManagement.PolicyFeatures.Expiration.Formula.BuiltIn">
                  <number>36</number>
                  <property>Modified</property>
                  <propertyId>28cf69c5-fa48-462a-b5cd-27b6f9d2bd5f</propertyId>
                  <period>months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MAuthorsManager xmlns="http://schemas.microsoft.com/sharepoint/v3/fields">
      <UserInfo>
        <DisplayName/>
        <AccountId xsi:nil="true"/>
        <AccountType/>
      </UserInfo>
    </UPMAuthorsManager>
    <RoutingRuleDescription xmlns="http://schemas.microsoft.com/sharepoint/v3" xsi:nil="true"/>
    <_dlc_ExpireDateSaved xmlns="http://schemas.microsoft.com/sharepoint/v3" xsi:nil="true"/>
    <_dlc_ExpireDate xmlns="http://schemas.microsoft.com/sharepoint/v3">2012-04-19T07:42:30+00:00</_dlc_ExpireDate>
    <_Status xmlns="http://schemas.microsoft.com/sharepoint/v3/fields">Not Started</_Status>
    <UPMDocSecurityClassification xmlns="http://schemas.microsoft.com/sharepoint/v3/fields" xsi:nil="true"/>
    <UPMDocUnitTaxHTField xmlns="41869d6f-d3a8-4bce-ab7a-38a5aafd1b16">
      <Terms xmlns="http://schemas.microsoft.com/office/infopath/2007/PartnerControls"/>
    </UPMDocUnitTaxHTField>
    <_dlc_DocId xmlns="8029590b-4e93-4b72-bf81-2f8c848e98a4">9bc9726c-3172-421f-ae5a-eb56ec4df604</_dlc_DocId>
    <_dlc_DocIdUrl xmlns="8029590b-4e93-4b72-bf81-2f8c848e98a4">
      <Url>http://qa-teams.group.upm.com/sites/dctest/_layouts/DocIdRedir.aspx?ID=9bc9726c-3172-421f-ae5a-eb56ec4df604</Url>
      <Description>9bc9726c-3172-421f-ae5a-eb56ec4df604</Description>
    </_dlc_DocIdUrl>
    <UPMDocLocationTaxHTField xmlns="41869d6f-d3a8-4bce-ab7a-38a5aafd1b16">
      <Terms xmlns="http://schemas.microsoft.com/office/infopath/2007/PartnerControls"/>
    </UPMDocLocationTaxHTField>
    <TaxCatchAll xmlns="8029590b-4e93-4b72-bf81-2f8c848e98a4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AE673-A25C-4024-9FB0-2A940F7AA74B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027508E7-B471-42B0-80A8-3E65AFDF0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9BB9C3-1827-487F-9B2A-C8B9816891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B806E3-1331-4828-9D97-AFD7E86CE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29590b-4e93-4b72-bf81-2f8c848e98a4"/>
    <ds:schemaRef ds:uri="http://schemas.microsoft.com/sharepoint/v3/fields"/>
    <ds:schemaRef ds:uri="41869d6f-d3a8-4bce-ab7a-38a5aafd1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EC7F24-4B55-4D79-827F-4861FAFA88CB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67E9776B-E9FA-45E3-99B8-F1720247A4FB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1869d6f-d3a8-4bce-ab7a-38a5aafd1b16"/>
    <ds:schemaRef ds:uri="8029590b-4e93-4b72-bf81-2f8c848e98a4"/>
  </ds:schemaRefs>
</ds:datastoreItem>
</file>

<file path=customXml/itemProps7.xml><?xml version="1.0" encoding="utf-8"?>
<ds:datastoreItem xmlns:ds="http://schemas.openxmlformats.org/officeDocument/2006/customXml" ds:itemID="{33D15AA5-E37A-46A9-8059-A77E08CE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UPM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Tuomo Lintukangas, UPM</dc:creator>
  <cp:lastModifiedBy>Tuomo Lintukangas, UPM</cp:lastModifiedBy>
  <cp:revision>2</cp:revision>
  <cp:lastPrinted>2013-10-13T09:08:00Z</cp:lastPrinted>
  <dcterms:created xsi:type="dcterms:W3CDTF">2013-10-13T09:16:00Z</dcterms:created>
  <dcterms:modified xsi:type="dcterms:W3CDTF">2013-10-13T09:16:00Z</dcterms:modified>
</cp:coreProperties>
</file>